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13565"/>
          <w:sz w:val="32"/>
        </w:rPr>
        <w:t>Diminished value claim: document checklist</w:t>
      </w:r>
    </w:p>
    <w:p>
      <w:r>
        <w:rPr>
          <w:i/>
          <w:color w:val="55606B"/>
          <w:sz w:val="20"/>
        </w:rPr>
        <w:t>Gather these before you order an appraisal or send a demand. You do not need every item to start a claim review.</w:t>
      </w:r>
    </w:p>
    <w:p>
      <w:pPr>
        <w:spacing w:before="200" w:after="80"/>
      </w:pPr>
      <w:r>
        <w:rPr>
          <w:b/>
          <w:color w:val="C83C00"/>
          <w:sz w:val="25"/>
        </w:rPr>
        <w:t>The vehicle</w:t>
      </w:r>
    </w:p>
    <w:p>
      <w:pPr>
        <w:spacing w:after="60"/>
        <w:ind w:left="288"/>
      </w:pPr>
      <w:r>
        <w:t>☐  Year, make, model and trim</w:t>
      </w:r>
    </w:p>
    <w:p>
      <w:pPr>
        <w:spacing w:after="60"/>
        <w:ind w:left="288"/>
      </w:pPr>
      <w:r>
        <w:t>☐  VIN (17 characters)</w:t>
      </w:r>
    </w:p>
    <w:p>
      <w:pPr>
        <w:spacing w:after="60"/>
        <w:ind w:left="288"/>
      </w:pPr>
      <w:r>
        <w:t>☐  Mileage at the time of the accident</w:t>
      </w:r>
    </w:p>
    <w:p>
      <w:pPr>
        <w:spacing w:after="60"/>
        <w:ind w:left="288"/>
      </w:pPr>
      <w:r>
        <w:t>☐  Options and packages (window sticker or build sheet if you have it)</w:t>
      </w:r>
    </w:p>
    <w:p>
      <w:pPr>
        <w:spacing w:after="60"/>
        <w:ind w:left="288"/>
      </w:pPr>
      <w:r>
        <w:t>☐  Title status: owned, financed or leased</w:t>
      </w:r>
    </w:p>
    <w:p>
      <w:pPr>
        <w:spacing w:before="200" w:after="80"/>
      </w:pPr>
      <w:r>
        <w:rPr>
          <w:b/>
          <w:color w:val="C83C00"/>
          <w:sz w:val="25"/>
        </w:rPr>
        <w:t>The accident</w:t>
      </w:r>
    </w:p>
    <w:p>
      <w:pPr>
        <w:spacing w:after="60"/>
        <w:ind w:left="288"/>
      </w:pPr>
      <w:r>
        <w:t>☐  Date and location of the accident</w:t>
      </w:r>
    </w:p>
    <w:p>
      <w:pPr>
        <w:spacing w:after="60"/>
        <w:ind w:left="288"/>
      </w:pPr>
      <w:r>
        <w:t>☐  Police or accident report number</w:t>
      </w:r>
    </w:p>
    <w:p>
      <w:pPr>
        <w:spacing w:after="60"/>
        <w:ind w:left="288"/>
      </w:pPr>
      <w:r>
        <w:t>☐  Short description of what happened and who was at fault</w:t>
      </w:r>
    </w:p>
    <w:p>
      <w:pPr>
        <w:spacing w:before="200" w:after="80"/>
      </w:pPr>
      <w:r>
        <w:rPr>
          <w:b/>
          <w:color w:val="C83C00"/>
          <w:sz w:val="25"/>
        </w:rPr>
        <w:t>The repair</w:t>
      </w:r>
    </w:p>
    <w:p>
      <w:pPr>
        <w:spacing w:after="60"/>
        <w:ind w:left="288"/>
      </w:pPr>
      <w:r>
        <w:t>☐  Final repair invoice, with all supplements (not only the first estimate)</w:t>
      </w:r>
    </w:p>
    <w:p>
      <w:pPr>
        <w:spacing w:after="60"/>
        <w:ind w:left="288"/>
      </w:pPr>
      <w:r>
        <w:t>☐  Name of the repair shop and the completion date</w:t>
      </w:r>
    </w:p>
    <w:p>
      <w:pPr>
        <w:spacing w:after="60"/>
        <w:ind w:left="288"/>
      </w:pPr>
      <w:r>
        <w:t>☐  Any frame or structural measurement printouts</w:t>
      </w:r>
    </w:p>
    <w:p>
      <w:pPr>
        <w:spacing w:after="60"/>
        <w:ind w:left="288"/>
      </w:pPr>
      <w:r>
        <w:t>☐  Parts list showing original-equipment, aftermarket or recycled parts</w:t>
      </w:r>
    </w:p>
    <w:p>
      <w:pPr>
        <w:spacing w:before="200" w:after="80"/>
      </w:pPr>
      <w:r>
        <w:rPr>
          <w:b/>
          <w:color w:val="C83C00"/>
          <w:sz w:val="25"/>
        </w:rPr>
        <w:t>Photographs (daylight)</w:t>
      </w:r>
    </w:p>
    <w:p>
      <w:pPr>
        <w:spacing w:after="60"/>
        <w:ind w:left="288"/>
      </w:pPr>
      <w:r>
        <w:t>☐  Damage before repair, from several angles</w:t>
      </w:r>
    </w:p>
    <w:p>
      <w:pPr>
        <w:spacing w:after="60"/>
        <w:ind w:left="288"/>
      </w:pPr>
      <w:r>
        <w:t>☐  All four sides of the repaired vehicle</w:t>
      </w:r>
    </w:p>
    <w:p>
      <w:pPr>
        <w:spacing w:after="60"/>
        <w:ind w:left="288"/>
      </w:pPr>
      <w:r>
        <w:t>☐  Each repaired area up close</w:t>
      </w:r>
    </w:p>
    <w:p>
      <w:pPr>
        <w:spacing w:after="60"/>
        <w:ind w:left="288"/>
      </w:pPr>
      <w:r>
        <w:t>☐  Odometer</w:t>
      </w:r>
    </w:p>
    <w:p>
      <w:pPr>
        <w:spacing w:after="60"/>
        <w:ind w:left="288"/>
      </w:pPr>
      <w:r>
        <w:t>☐  VIN plate</w:t>
      </w:r>
    </w:p>
    <w:p>
      <w:pPr>
        <w:spacing w:after="60"/>
        <w:ind w:left="288"/>
      </w:pPr>
      <w:r>
        <w:t>☐  Any visible repair issue: paint mismatch, panel gaps</w:t>
      </w:r>
    </w:p>
    <w:p>
      <w:pPr>
        <w:spacing w:before="200" w:after="80"/>
      </w:pPr>
      <w:r>
        <w:rPr>
          <w:b/>
          <w:color w:val="C83C00"/>
          <w:sz w:val="25"/>
        </w:rPr>
        <w:t>The claim</w:t>
      </w:r>
    </w:p>
    <w:p>
      <w:pPr>
        <w:spacing w:after="60"/>
        <w:ind w:left="288"/>
      </w:pPr>
      <w:r>
        <w:t>☐  At-fault driver’s insurer and claim number</w:t>
      </w:r>
    </w:p>
    <w:p>
      <w:pPr>
        <w:spacing w:after="60"/>
        <w:ind w:left="288"/>
      </w:pPr>
      <w:r>
        <w:t>☐  Adjuster’s name, phone and email</w:t>
      </w:r>
    </w:p>
    <w:p>
      <w:pPr>
        <w:spacing w:after="60"/>
        <w:ind w:left="288"/>
      </w:pPr>
      <w:r>
        <w:t>☐  Any letters, offers or denials already received</w:t>
      </w:r>
    </w:p>
    <w:p>
      <w:pPr>
        <w:spacing w:after="60"/>
        <w:ind w:left="288"/>
      </w:pPr>
      <w:r>
        <w:t>☐  Anything you have signed, especially a release</w:t>
      </w:r>
    </w:p>
    <w:p>
      <w:pPr>
        <w:spacing w:before="200" w:after="80"/>
      </w:pPr>
      <w:r>
        <w:rPr>
          <w:b/>
          <w:color w:val="C83C00"/>
          <w:sz w:val="25"/>
        </w:rPr>
        <w:t>Dates to check</w:t>
      </w:r>
    </w:p>
    <w:p>
      <w:pPr>
        <w:spacing w:after="60"/>
        <w:ind w:left="288"/>
      </w:pPr>
      <w:r>
        <w:t>☐  My state’s deadline to sue for property damage: __________________</w:t>
      </w:r>
    </w:p>
    <w:p>
      <w:pPr>
        <w:spacing w:after="60"/>
        <w:ind w:left="288"/>
      </w:pPr>
      <w:r>
        <w:t>☐  Date I asked the insurer for a written response by: __________________</w:t>
      </w:r>
    </w:p>
    <w:p>
      <w:pPr>
        <w:spacing w:before="280"/>
      </w:pPr>
      <w:r>
        <w:rPr>
          <w:i/>
          <w:color w:val="55606B"/>
          <w:sz w:val="17"/>
        </w:rPr>
        <w:t>Provided by Autoloss (autoloss.com), an independent vehicle-appraisal company. This is a general template, not legal advice. Laws and policy terms differ; adapt it to your claim and ask an attorney in your state if you are unsure.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